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A31" w:rsidRDefault="009F3F8B" w:rsidP="009F3F8B">
      <w:pPr>
        <w:jc w:val="center"/>
        <w:rPr>
          <w:rFonts w:ascii="Arial" w:hAnsi="Arial" w:cs="Arial"/>
          <w:color w:val="000000"/>
          <w:shd w:val="clear" w:color="auto" w:fill="FFFFFF"/>
        </w:rPr>
      </w:pPr>
      <w:r>
        <w:rPr>
          <w:rFonts w:hint="eastAsia"/>
        </w:rPr>
        <w:t>高</w:t>
      </w:r>
      <w:proofErr w:type="gramStart"/>
      <w:r>
        <w:rPr>
          <w:rFonts w:hint="eastAsia"/>
        </w:rPr>
        <w:t>通量定</w:t>
      </w:r>
      <w:r w:rsidR="007B0607">
        <w:rPr>
          <w:rFonts w:hint="eastAsia"/>
        </w:rPr>
        <w:t>序</w:t>
      </w:r>
      <w:proofErr w:type="gramEnd"/>
      <w:r w:rsidR="007B0607">
        <w:rPr>
          <w:rFonts w:hint="eastAsia"/>
        </w:rPr>
        <w:t>作業二</w:t>
      </w:r>
      <w:proofErr w:type="gramStart"/>
      <w:r w:rsidR="007B0607">
        <w:rPr>
          <w:rFonts w:ascii="新細明體" w:eastAsia="新細明體" w:hAnsi="新細明體" w:hint="eastAsia"/>
        </w:rPr>
        <w:t>—</w:t>
      </w:r>
      <w:proofErr w:type="gramEnd"/>
      <w:r w:rsidR="007B0607">
        <w:rPr>
          <w:rFonts w:ascii="Arial" w:hAnsi="Arial" w:cs="Arial"/>
          <w:color w:val="000000"/>
          <w:shd w:val="clear" w:color="auto" w:fill="FFFFFF"/>
        </w:rPr>
        <w:t>Small RNA Analysis and Target Identification</w:t>
      </w:r>
    </w:p>
    <w:p w:rsidR="00F919F3" w:rsidRDefault="000D5B3E" w:rsidP="00F919F3">
      <w:pPr>
        <w:jc w:val="right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 w:hint="eastAsia"/>
          <w:color w:val="000000"/>
          <w:shd w:val="clear" w:color="auto" w:fill="FFFFFF"/>
        </w:rPr>
        <w:t>生</w:t>
      </w:r>
      <w:proofErr w:type="gramStart"/>
      <w:r>
        <w:rPr>
          <w:rFonts w:ascii="Arial" w:hAnsi="Arial" w:cs="Arial" w:hint="eastAsia"/>
          <w:color w:val="000000"/>
          <w:shd w:val="clear" w:color="auto" w:fill="FFFFFF"/>
        </w:rPr>
        <w:t>醫</w:t>
      </w:r>
      <w:proofErr w:type="gramEnd"/>
      <w:r>
        <w:rPr>
          <w:rFonts w:ascii="Arial" w:hAnsi="Arial" w:cs="Arial" w:hint="eastAsia"/>
          <w:color w:val="000000"/>
          <w:shd w:val="clear" w:color="auto" w:fill="FFFFFF"/>
        </w:rPr>
        <w:t>所生化組</w:t>
      </w:r>
      <w:r>
        <w:rPr>
          <w:rFonts w:ascii="Arial" w:hAnsi="Arial" w:cs="Arial" w:hint="eastAsia"/>
          <w:color w:val="000000"/>
          <w:shd w:val="clear" w:color="auto" w:fill="FFFFFF"/>
        </w:rPr>
        <w:t>M0701102</w:t>
      </w:r>
      <w:r>
        <w:rPr>
          <w:rFonts w:ascii="Arial" w:hAnsi="Arial" w:cs="Arial" w:hint="eastAsia"/>
          <w:color w:val="000000"/>
          <w:shd w:val="clear" w:color="auto" w:fill="FFFFFF"/>
        </w:rPr>
        <w:t>林育丞</w:t>
      </w:r>
    </w:p>
    <w:p w:rsidR="000D5B3E" w:rsidRDefault="000D5B3E" w:rsidP="00F919F3">
      <w:pPr>
        <w:jc w:val="right"/>
      </w:pPr>
      <w:r>
        <w:rPr>
          <w:rFonts w:hint="eastAsia"/>
        </w:rPr>
        <w:t>授課教師</w:t>
      </w:r>
      <w:r>
        <w:rPr>
          <w:rFonts w:asciiTheme="minorEastAsia" w:hAnsiTheme="minorEastAsia" w:hint="eastAsia"/>
        </w:rPr>
        <w:t>：</w:t>
      </w:r>
      <w:r>
        <w:rPr>
          <w:rFonts w:hint="eastAsia"/>
        </w:rPr>
        <w:t>黃柏榕老師</w:t>
      </w:r>
    </w:p>
    <w:p w:rsidR="000D5B3E" w:rsidRDefault="00595161" w:rsidP="00595161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在</w:t>
      </w:r>
      <w:proofErr w:type="spellStart"/>
      <w:r>
        <w:rPr>
          <w:rFonts w:eastAsia="SimSun"/>
          <w:lang w:eastAsia="zh-CN"/>
        </w:rPr>
        <w:t>miRbase</w:t>
      </w:r>
      <w:proofErr w:type="spellEnd"/>
      <w:r>
        <w:rPr>
          <w:rFonts w:hint="eastAsia"/>
        </w:rPr>
        <w:t>中收錄有多少物種的</w:t>
      </w:r>
      <w:r>
        <w:rPr>
          <w:rFonts w:hint="eastAsia"/>
        </w:rPr>
        <w:t>microRNA?</w:t>
      </w:r>
    </w:p>
    <w:p w:rsidR="00C64704" w:rsidRPr="003174D5" w:rsidRDefault="00C64704" w:rsidP="00C64704">
      <w:pPr>
        <w:pStyle w:val="a3"/>
        <w:ind w:leftChars="0" w:left="360"/>
      </w:pPr>
      <w:r>
        <w:rPr>
          <w:rFonts w:hint="eastAsia"/>
        </w:rPr>
        <w:t>先將屬名與種名</w:t>
      </w:r>
      <w:r w:rsidR="003174D5">
        <w:rPr>
          <w:rFonts w:hint="eastAsia"/>
        </w:rPr>
        <w:t>複製到新的工作表</w:t>
      </w:r>
      <w:r w:rsidR="00A40AD9">
        <w:rPr>
          <w:rFonts w:asciiTheme="minorEastAsia" w:hAnsiTheme="minorEastAsia" w:hint="eastAsia"/>
        </w:rPr>
        <w:t>。</w:t>
      </w:r>
      <w:r w:rsidR="00A40AD9">
        <w:rPr>
          <w:rFonts w:hint="eastAsia"/>
        </w:rPr>
        <w:t>再利用</w:t>
      </w:r>
      <w:r w:rsidR="0046578B" w:rsidRPr="0046578B">
        <w:t>CONCATENATE</w:t>
      </w:r>
      <w:r w:rsidR="0046578B">
        <w:rPr>
          <w:rFonts w:hint="eastAsia"/>
        </w:rPr>
        <w:t>函數將屬名與種名合併</w:t>
      </w:r>
      <w:r w:rsidR="0046578B">
        <w:rPr>
          <w:rFonts w:asciiTheme="minorEastAsia" w:hAnsiTheme="minorEastAsia" w:hint="eastAsia"/>
        </w:rPr>
        <w:t>。</w:t>
      </w:r>
      <w:r w:rsidR="00315F34">
        <w:rPr>
          <w:rFonts w:hint="eastAsia"/>
        </w:rPr>
        <w:t>移除重複後得到</w:t>
      </w:r>
      <w:r w:rsidR="007B451C">
        <w:rPr>
          <w:rFonts w:hint="eastAsia"/>
        </w:rPr>
        <w:t>共有</w:t>
      </w:r>
      <w:r w:rsidR="007B451C">
        <w:rPr>
          <w:rFonts w:hint="eastAsia"/>
        </w:rPr>
        <w:t>2</w:t>
      </w:r>
      <w:r w:rsidR="007B451C">
        <w:t>65</w:t>
      </w:r>
      <w:r w:rsidR="007B451C">
        <w:rPr>
          <w:rFonts w:hint="eastAsia"/>
        </w:rPr>
        <w:t>個物種</w:t>
      </w:r>
      <w:r w:rsidR="00FE1649">
        <w:rPr>
          <w:rFonts w:asciiTheme="minorEastAsia" w:hAnsiTheme="minorEastAsia" w:hint="eastAsia"/>
        </w:rPr>
        <w:t>。</w:t>
      </w:r>
    </w:p>
    <w:p w:rsidR="004B1129" w:rsidRDefault="00563405" w:rsidP="004B1129">
      <w:pPr>
        <w:pStyle w:val="a3"/>
        <w:ind w:leftChars="0" w:left="360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75pt;height:241.15pt">
            <v:imagedata r:id="rId6" o:title="螢幕快照 2019-03-15 下午2"/>
          </v:shape>
        </w:pict>
      </w:r>
    </w:p>
    <w:p w:rsidR="00A463E5" w:rsidRDefault="00A463E5" w:rsidP="002D27BF">
      <w:pPr>
        <w:pStyle w:val="a3"/>
        <w:numPr>
          <w:ilvl w:val="0"/>
          <w:numId w:val="2"/>
        </w:numPr>
        <w:ind w:leftChars="0"/>
      </w:pPr>
      <w:proofErr w:type="spellStart"/>
      <w:r>
        <w:rPr>
          <w:rFonts w:hint="eastAsia"/>
        </w:rPr>
        <w:t>hsa</w:t>
      </w:r>
      <w:proofErr w:type="spellEnd"/>
      <w:r>
        <w:rPr>
          <w:rFonts w:hint="eastAsia"/>
        </w:rPr>
        <w:t>,</w:t>
      </w:r>
      <w:r w:rsidR="00563405">
        <w:t xml:space="preserve"> </w:t>
      </w:r>
      <w:proofErr w:type="spellStart"/>
      <w:r>
        <w:rPr>
          <w:rFonts w:hint="eastAsia"/>
        </w:rPr>
        <w:t>mmu</w:t>
      </w:r>
      <w:proofErr w:type="spellEnd"/>
      <w:r>
        <w:rPr>
          <w:rFonts w:hint="eastAsia"/>
        </w:rPr>
        <w:t>,</w:t>
      </w:r>
      <w:r w:rsidR="00563405">
        <w:t xml:space="preserve"> </w:t>
      </w:r>
      <w:proofErr w:type="spellStart"/>
      <w:r>
        <w:rPr>
          <w:rFonts w:hint="eastAsia"/>
        </w:rPr>
        <w:t>gga</w:t>
      </w:r>
      <w:proofErr w:type="spellEnd"/>
      <w:r>
        <w:rPr>
          <w:rFonts w:hint="eastAsia"/>
        </w:rPr>
        <w:t>,</w:t>
      </w:r>
      <w:r w:rsidR="00563405">
        <w:t xml:space="preserve"> </w:t>
      </w:r>
      <w:r>
        <w:rPr>
          <w:rFonts w:hint="eastAsia"/>
        </w:rPr>
        <w:t>plant</w:t>
      </w:r>
      <w:r>
        <w:rPr>
          <w:rFonts w:hint="eastAsia"/>
        </w:rPr>
        <w:t>的</w:t>
      </w:r>
      <w:r>
        <w:rPr>
          <w:rFonts w:hint="eastAsia"/>
        </w:rPr>
        <w:t>microRNA</w:t>
      </w:r>
      <w:r>
        <w:rPr>
          <w:rFonts w:hint="eastAsia"/>
        </w:rPr>
        <w:t>長度分布為何</w:t>
      </w:r>
      <w:r>
        <w:rPr>
          <w:rFonts w:hint="eastAsia"/>
        </w:rPr>
        <w:t>?</w:t>
      </w:r>
      <w:r>
        <w:rPr>
          <w:rFonts w:hint="eastAsia"/>
        </w:rPr>
        <w:br/>
      </w:r>
      <w:r w:rsidR="00C566BF">
        <w:rPr>
          <w:rFonts w:hint="eastAsia"/>
        </w:rPr>
        <w:t>以人類</w:t>
      </w:r>
      <w:r w:rsidR="00C566BF">
        <w:rPr>
          <w:rFonts w:hint="eastAsia"/>
        </w:rPr>
        <w:t>micr</w:t>
      </w:r>
      <w:bookmarkStart w:id="0" w:name="_GoBack"/>
      <w:bookmarkEnd w:id="0"/>
      <w:r w:rsidR="00C566BF">
        <w:rPr>
          <w:rFonts w:hint="eastAsia"/>
        </w:rPr>
        <w:t>oRNA</w:t>
      </w:r>
      <w:r w:rsidR="00C566BF">
        <w:rPr>
          <w:rFonts w:hint="eastAsia"/>
        </w:rPr>
        <w:t>為例</w:t>
      </w:r>
      <w:r w:rsidR="00255F42">
        <w:rPr>
          <w:rFonts w:asciiTheme="minorEastAsia" w:hAnsiTheme="minorEastAsia" w:hint="eastAsia"/>
        </w:rPr>
        <w:t>，</w:t>
      </w:r>
      <w:r w:rsidR="00255F42">
        <w:rPr>
          <w:rFonts w:hint="eastAsia"/>
        </w:rPr>
        <w:t>先將屬名與種名下移一格之後以</w:t>
      </w:r>
      <w:r w:rsidR="00255F42">
        <w:rPr>
          <w:rFonts w:hint="eastAsia"/>
        </w:rPr>
        <w:t>CONCATENATE</w:t>
      </w:r>
      <w:r w:rsidR="00255F42">
        <w:rPr>
          <w:rFonts w:hint="eastAsia"/>
        </w:rPr>
        <w:t>函數將屬名與種名合併後</w:t>
      </w:r>
      <w:r w:rsidR="001C473D">
        <w:rPr>
          <w:rFonts w:asciiTheme="minorEastAsia" w:hAnsiTheme="minorEastAsia" w:hint="eastAsia"/>
        </w:rPr>
        <w:t>，</w:t>
      </w:r>
      <w:r w:rsidR="001C473D">
        <w:rPr>
          <w:rFonts w:hint="eastAsia"/>
        </w:rPr>
        <w:t>在</w:t>
      </w:r>
      <w:r w:rsidR="001C473D">
        <w:rPr>
          <w:rFonts w:hint="eastAsia"/>
        </w:rPr>
        <w:t>A</w:t>
      </w:r>
      <w:r w:rsidR="001C473D">
        <w:rPr>
          <w:rFonts w:hint="eastAsia"/>
        </w:rPr>
        <w:t>欄篩選不包含</w:t>
      </w:r>
      <w:r w:rsidR="001C473D">
        <w:rPr>
          <w:rFonts w:hint="eastAsia"/>
        </w:rPr>
        <w:t>&gt;</w:t>
      </w:r>
      <w:r w:rsidR="001C473D">
        <w:rPr>
          <w:rFonts w:hint="eastAsia"/>
        </w:rPr>
        <w:t>的欄位使</w:t>
      </w:r>
      <w:r w:rsidR="001C473D">
        <w:rPr>
          <w:rFonts w:hint="eastAsia"/>
        </w:rPr>
        <w:t>microRNA</w:t>
      </w:r>
      <w:r w:rsidR="001C473D">
        <w:rPr>
          <w:rFonts w:hint="eastAsia"/>
        </w:rPr>
        <w:t>序列留下</w:t>
      </w:r>
      <w:r w:rsidR="001C473D">
        <w:rPr>
          <w:rFonts w:asciiTheme="minorEastAsia" w:hAnsiTheme="minorEastAsia" w:hint="eastAsia"/>
        </w:rPr>
        <w:t>。</w:t>
      </w:r>
      <w:r w:rsidR="005F2545">
        <w:rPr>
          <w:rFonts w:asciiTheme="minorEastAsia" w:hAnsiTheme="minorEastAsia" w:hint="eastAsia"/>
        </w:rPr>
        <w:br/>
      </w:r>
      <w:r w:rsidR="00563405">
        <w:rPr>
          <w:rFonts w:asciiTheme="minorEastAsia" w:hAnsiTheme="minorEastAsia"/>
        </w:rPr>
        <w:pict>
          <v:shape id="_x0000_i1026" type="#_x0000_t75" style="width:414.75pt;height:241.15pt">
            <v:imagedata r:id="rId7" o:title="螢幕快照 2019-03-17 下午8"/>
          </v:shape>
        </w:pict>
      </w:r>
      <w:r w:rsidR="002D27BF">
        <w:rPr>
          <w:rFonts w:asciiTheme="minorEastAsia" w:hAnsiTheme="minorEastAsia" w:hint="eastAsia"/>
        </w:rPr>
        <w:t>以LEN函數計算每</w:t>
      </w:r>
      <w:proofErr w:type="gramStart"/>
      <w:r w:rsidR="002D27BF">
        <w:rPr>
          <w:rFonts w:asciiTheme="minorEastAsia" w:hAnsiTheme="minorEastAsia" w:hint="eastAsia"/>
        </w:rPr>
        <w:t>個</w:t>
      </w:r>
      <w:proofErr w:type="gramEnd"/>
      <w:r w:rsidR="002D27BF">
        <w:rPr>
          <w:rFonts w:asciiTheme="minorEastAsia" w:hAnsiTheme="minorEastAsia" w:hint="eastAsia"/>
        </w:rPr>
        <w:t>microRNA所含有的文字數而得到每</w:t>
      </w:r>
      <w:proofErr w:type="gramStart"/>
      <w:r w:rsidR="002D27BF">
        <w:rPr>
          <w:rFonts w:asciiTheme="minorEastAsia" w:hAnsiTheme="minorEastAsia" w:hint="eastAsia"/>
        </w:rPr>
        <w:t>個</w:t>
      </w:r>
      <w:proofErr w:type="gramEnd"/>
      <w:r w:rsidR="002D27BF">
        <w:rPr>
          <w:rFonts w:asciiTheme="minorEastAsia" w:hAnsiTheme="minorEastAsia" w:hint="eastAsia"/>
        </w:rPr>
        <w:t>microRNA的長</w:t>
      </w:r>
      <w:r w:rsidR="002D27BF">
        <w:rPr>
          <w:rFonts w:asciiTheme="minorEastAsia" w:hAnsiTheme="minorEastAsia" w:hint="eastAsia"/>
        </w:rPr>
        <w:lastRenderedPageBreak/>
        <w:t>度</w:t>
      </w:r>
      <w:r w:rsidR="00503D8F">
        <w:rPr>
          <w:rFonts w:asciiTheme="minorEastAsia" w:hAnsiTheme="minorEastAsia" w:hint="eastAsia"/>
        </w:rPr>
        <w:t>。</w:t>
      </w:r>
      <w:r w:rsidR="002D27BF" w:rsidRPr="002D27BF">
        <w:rPr>
          <w:rFonts w:asciiTheme="minorEastAsia" w:hAnsiTheme="minorEastAsia"/>
        </w:rPr>
        <w:br/>
      </w:r>
      <w:r w:rsidR="00270F23">
        <w:pict>
          <v:shape id="_x0000_i1027" type="#_x0000_t75" style="width:414.75pt;height:241.15pt">
            <v:imagedata r:id="rId8" o:title="螢幕快照 2019-03-17 下午8"/>
          </v:shape>
        </w:pict>
      </w:r>
    </w:p>
    <w:p w:rsidR="00E70AC2" w:rsidRDefault="00503D8F" w:rsidP="00503D8F">
      <w:pPr>
        <w:pStyle w:val="a3"/>
        <w:ind w:leftChars="0" w:left="360"/>
      </w:pPr>
      <w:r>
        <w:rPr>
          <w:rFonts w:hint="eastAsia"/>
        </w:rPr>
        <w:t>建立樞紐分析表計算出不同長度的</w:t>
      </w:r>
      <w:r>
        <w:rPr>
          <w:rFonts w:hint="eastAsia"/>
        </w:rPr>
        <w:t>microRNA</w:t>
      </w:r>
      <w:r>
        <w:rPr>
          <w:rFonts w:hint="eastAsia"/>
        </w:rPr>
        <w:t>的數量</w:t>
      </w:r>
      <w:r w:rsidR="00810E19">
        <w:rPr>
          <w:rFonts w:asciiTheme="minorEastAsia" w:hAnsiTheme="minorEastAsia" w:hint="eastAsia"/>
        </w:rPr>
        <w:t>。</w:t>
      </w:r>
      <w:r w:rsidR="00810E19">
        <w:br/>
      </w:r>
      <w:r w:rsidR="00270F23">
        <w:pict>
          <v:shape id="_x0000_i1028" type="#_x0000_t75" style="width:414.75pt;height:240.4pt">
            <v:imagedata r:id="rId9" o:title="螢幕快照 2019-03-17 下午8"/>
          </v:shape>
        </w:pict>
      </w:r>
      <w:r w:rsidR="0036672C">
        <w:rPr>
          <w:rFonts w:hint="eastAsia"/>
        </w:rPr>
        <w:t>最後可以得到計算的結果</w:t>
      </w:r>
      <w:r w:rsidR="00270F23">
        <w:lastRenderedPageBreak/>
        <w:pict>
          <v:shape id="_x0000_i1029" type="#_x0000_t75" style="width:414.75pt;height:240.4pt">
            <v:imagedata r:id="rId10" o:title="螢幕快照 2019-03-17 下午8"/>
          </v:shape>
        </w:pict>
      </w:r>
      <w:r w:rsidR="00C20196">
        <w:rPr>
          <w:noProof/>
        </w:rPr>
        <w:drawing>
          <wp:inline distT="0" distB="0" distL="0" distR="0" wp14:anchorId="7CC82BFF" wp14:editId="6AB4C1DF">
            <wp:extent cx="4572000" cy="2743200"/>
            <wp:effectExtent l="0" t="0" r="19050" b="19050"/>
            <wp:docPr id="4" name="圖表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 w:rsidR="00BE0617">
        <w:rPr>
          <w:rFonts w:hint="eastAsia"/>
        </w:rPr>
        <w:t>由此可知在人類的已知</w:t>
      </w:r>
      <w:r w:rsidR="00BE0617">
        <w:rPr>
          <w:rFonts w:hint="eastAsia"/>
        </w:rPr>
        <w:t>microRNA</w:t>
      </w:r>
      <w:r w:rsidR="00BE0617">
        <w:rPr>
          <w:rFonts w:hint="eastAsia"/>
        </w:rPr>
        <w:t>中全部都是</w:t>
      </w:r>
      <w:r w:rsidR="00BE0617">
        <w:rPr>
          <w:rFonts w:hint="eastAsia"/>
        </w:rPr>
        <w:t>22</w:t>
      </w:r>
      <w:r w:rsidR="00BE0617">
        <w:rPr>
          <w:rFonts w:hint="eastAsia"/>
        </w:rPr>
        <w:t>個核苷酸長的</w:t>
      </w:r>
      <w:r w:rsidR="00BE0617">
        <w:rPr>
          <w:rFonts w:asciiTheme="minorEastAsia" w:hAnsiTheme="minorEastAsia" w:hint="eastAsia"/>
        </w:rPr>
        <w:t>。</w:t>
      </w:r>
      <w:r w:rsidR="0036672C">
        <w:rPr>
          <w:rFonts w:hint="eastAsia"/>
        </w:rPr>
        <w:br/>
      </w:r>
      <w:r w:rsidR="0068602C">
        <w:rPr>
          <w:rFonts w:hint="eastAsia"/>
        </w:rPr>
        <w:t>同理可以以此方法計算</w:t>
      </w:r>
      <w:proofErr w:type="spellStart"/>
      <w:r w:rsidR="0068602C">
        <w:rPr>
          <w:rFonts w:hint="eastAsia"/>
        </w:rPr>
        <w:t>mmu</w:t>
      </w:r>
      <w:proofErr w:type="spellEnd"/>
      <w:r w:rsidR="0068602C">
        <w:rPr>
          <w:rFonts w:hint="eastAsia"/>
        </w:rPr>
        <w:t>和</w:t>
      </w:r>
      <w:proofErr w:type="spellStart"/>
      <w:r w:rsidR="0068602C">
        <w:rPr>
          <w:rFonts w:hint="eastAsia"/>
        </w:rPr>
        <w:t>gga</w:t>
      </w:r>
      <w:proofErr w:type="spellEnd"/>
      <w:r w:rsidR="0068602C">
        <w:rPr>
          <w:rFonts w:hint="eastAsia"/>
        </w:rPr>
        <w:t>的</w:t>
      </w:r>
      <w:r w:rsidR="0068602C">
        <w:rPr>
          <w:rFonts w:hint="eastAsia"/>
        </w:rPr>
        <w:t>microRNA</w:t>
      </w:r>
      <w:r w:rsidR="0068602C">
        <w:rPr>
          <w:rFonts w:hint="eastAsia"/>
        </w:rPr>
        <w:t>長度分布</w:t>
      </w:r>
    </w:p>
    <w:p w:rsidR="00503D8F" w:rsidRDefault="00E70AC2" w:rsidP="00503D8F">
      <w:pPr>
        <w:pStyle w:val="a3"/>
        <w:ind w:leftChars="0" w:left="360"/>
      </w:pPr>
      <w:proofErr w:type="spellStart"/>
      <w:r>
        <w:t>mmu</w:t>
      </w:r>
      <w:proofErr w:type="spellEnd"/>
      <w:r>
        <w:br/>
      </w:r>
      <w:r w:rsidR="00270F23">
        <w:lastRenderedPageBreak/>
        <w:pict>
          <v:shape id="_x0000_i1030" type="#_x0000_t75" style="width:414.75pt;height:241.15pt">
            <v:imagedata r:id="rId12" o:title="螢幕快照 2019-03-17 下午8"/>
          </v:shape>
        </w:pict>
      </w:r>
      <w:r w:rsidR="00C20196">
        <w:rPr>
          <w:noProof/>
        </w:rPr>
        <w:drawing>
          <wp:inline distT="0" distB="0" distL="0" distR="0" wp14:anchorId="2775191F" wp14:editId="1E04C29F">
            <wp:extent cx="4572000" cy="2743200"/>
            <wp:effectExtent l="0" t="0" r="19050" b="19050"/>
            <wp:docPr id="3" name="圖表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  <w:proofErr w:type="spellStart"/>
      <w:r>
        <w:t>gga</w:t>
      </w:r>
      <w:proofErr w:type="spellEnd"/>
      <w:r>
        <w:br/>
      </w:r>
      <w:r w:rsidR="00270F23">
        <w:lastRenderedPageBreak/>
        <w:pict>
          <v:shape id="_x0000_i1031" type="#_x0000_t75" style="width:414.75pt;height:240.75pt">
            <v:imagedata r:id="rId14" o:title="螢幕快照 2019-03-17 下午8"/>
          </v:shape>
        </w:pict>
      </w:r>
      <w:r w:rsidR="00C20196">
        <w:rPr>
          <w:noProof/>
        </w:rPr>
        <w:drawing>
          <wp:inline distT="0" distB="0" distL="0" distR="0" wp14:anchorId="41D71E25" wp14:editId="0EDB4170">
            <wp:extent cx="4572000" cy="2743200"/>
            <wp:effectExtent l="0" t="0" r="19050" b="19050"/>
            <wp:docPr id="2" name="圖表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  <w:r w:rsidR="002C4981">
        <w:rPr>
          <w:rFonts w:hint="eastAsia"/>
        </w:rPr>
        <w:t>由於植物的</w:t>
      </w:r>
      <w:r w:rsidR="002C4981">
        <w:rPr>
          <w:rFonts w:hint="eastAsia"/>
        </w:rPr>
        <w:t>microRNA</w:t>
      </w:r>
      <w:r w:rsidR="002C4981">
        <w:rPr>
          <w:rFonts w:hint="eastAsia"/>
        </w:rPr>
        <w:t>序列命名的特色為</w:t>
      </w:r>
      <w:proofErr w:type="spellStart"/>
      <w:r w:rsidR="002C4981">
        <w:rPr>
          <w:rFonts w:hint="eastAsia"/>
        </w:rPr>
        <w:t>miR</w:t>
      </w:r>
      <w:proofErr w:type="spellEnd"/>
      <w:r w:rsidR="002C4981">
        <w:rPr>
          <w:rFonts w:hint="eastAsia"/>
        </w:rPr>
        <w:t>後方直接</w:t>
      </w:r>
      <w:proofErr w:type="gramStart"/>
      <w:r w:rsidR="002C4981">
        <w:rPr>
          <w:rFonts w:hint="eastAsia"/>
        </w:rPr>
        <w:t>接</w:t>
      </w:r>
      <w:proofErr w:type="gramEnd"/>
      <w:r w:rsidR="002C4981">
        <w:rPr>
          <w:rFonts w:hint="eastAsia"/>
        </w:rPr>
        <w:t>數字</w:t>
      </w:r>
      <w:r w:rsidR="002C4981">
        <w:rPr>
          <w:rFonts w:asciiTheme="minorEastAsia" w:hAnsiTheme="minorEastAsia" w:hint="eastAsia"/>
        </w:rPr>
        <w:t>，</w:t>
      </w:r>
      <w:r w:rsidR="002C4981">
        <w:rPr>
          <w:rFonts w:hint="eastAsia"/>
        </w:rPr>
        <w:t>因此利用篩選不包含</w:t>
      </w:r>
      <w:proofErr w:type="spellStart"/>
      <w:r w:rsidR="002C4981">
        <w:rPr>
          <w:rFonts w:hint="eastAsia"/>
        </w:rPr>
        <w:t>miR</w:t>
      </w:r>
      <w:proofErr w:type="spellEnd"/>
      <w:r w:rsidR="002C4981">
        <w:rPr>
          <w:rFonts w:hint="eastAsia"/>
        </w:rPr>
        <w:t>-</w:t>
      </w:r>
      <w:r w:rsidR="002C4981">
        <w:rPr>
          <w:rFonts w:hint="eastAsia"/>
        </w:rPr>
        <w:t>但包含</w:t>
      </w:r>
      <w:proofErr w:type="spellStart"/>
      <w:r w:rsidR="002C4981">
        <w:rPr>
          <w:rFonts w:hint="eastAsia"/>
        </w:rPr>
        <w:t>miR</w:t>
      </w:r>
      <w:proofErr w:type="spellEnd"/>
      <w:r w:rsidR="002C4981">
        <w:rPr>
          <w:rFonts w:hint="eastAsia"/>
        </w:rPr>
        <w:t>的名稱可以篩選出植物的</w:t>
      </w:r>
      <w:proofErr w:type="spellStart"/>
      <w:r w:rsidR="002C4981">
        <w:rPr>
          <w:rFonts w:hint="eastAsia"/>
        </w:rPr>
        <w:t>mircoRNA</w:t>
      </w:r>
      <w:proofErr w:type="spellEnd"/>
      <w:r w:rsidR="004E04F4">
        <w:rPr>
          <w:rFonts w:ascii="新細明體" w:eastAsia="新細明體" w:hAnsi="新細明體" w:hint="eastAsia"/>
        </w:rPr>
        <w:t>。</w:t>
      </w:r>
      <w:r w:rsidR="004E04F4">
        <w:rPr>
          <w:rFonts w:ascii="新細明體" w:eastAsia="新細明體" w:hAnsi="新細明體"/>
        </w:rPr>
        <w:br/>
      </w:r>
      <w:r w:rsidR="00270F23">
        <w:rPr>
          <w:rFonts w:ascii="新細明體" w:eastAsia="新細明體" w:hAnsi="新細明體"/>
        </w:rPr>
        <w:lastRenderedPageBreak/>
        <w:pict>
          <v:shape id="_x0000_i1032" type="#_x0000_t75" style="width:414.4pt;height:241.9pt">
            <v:imagedata r:id="rId16" o:title="螢幕快照 2019-03-17 下午9.06"/>
          </v:shape>
        </w:pict>
      </w:r>
      <w:r w:rsidR="004E04F4">
        <w:rPr>
          <w:rFonts w:ascii="新細明體" w:eastAsia="新細明體" w:hAnsi="新細明體" w:hint="eastAsia"/>
        </w:rPr>
        <w:t>再利用樞紐分析表可以計算出植物的microRNA長度分布情形</w:t>
      </w:r>
      <w:r w:rsidR="004E04F4">
        <w:rPr>
          <w:rFonts w:ascii="新細明體" w:eastAsia="新細明體" w:hAnsi="新細明體"/>
        </w:rPr>
        <w:br/>
      </w:r>
      <w:r w:rsidR="00270F23">
        <w:pict>
          <v:shape id="_x0000_i1033" type="#_x0000_t75" style="width:414.75pt;height:241.15pt">
            <v:imagedata r:id="rId17" o:title="螢幕快照 2019-03-17 下午9.10"/>
          </v:shape>
        </w:pict>
      </w:r>
      <w:r w:rsidR="00855457">
        <w:rPr>
          <w:noProof/>
        </w:rPr>
        <w:lastRenderedPageBreak/>
        <w:drawing>
          <wp:inline distT="0" distB="0" distL="0" distR="0" wp14:anchorId="3229FB16" wp14:editId="7843C9C9">
            <wp:extent cx="4572000" cy="2743200"/>
            <wp:effectExtent l="0" t="0" r="19050" b="19050"/>
            <wp:docPr id="1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  <w:r w:rsidR="0048410B">
        <w:br/>
      </w:r>
    </w:p>
    <w:sectPr w:rsidR="00503D8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437A72"/>
    <w:multiLevelType w:val="hybridMultilevel"/>
    <w:tmpl w:val="FBF6AA84"/>
    <w:lvl w:ilvl="0" w:tplc="93B061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020586F"/>
    <w:multiLevelType w:val="hybridMultilevel"/>
    <w:tmpl w:val="79C4C68E"/>
    <w:lvl w:ilvl="0" w:tplc="37B6CF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25F"/>
    <w:rsid w:val="000D5B3E"/>
    <w:rsid w:val="001C473D"/>
    <w:rsid w:val="00255F42"/>
    <w:rsid w:val="00270F23"/>
    <w:rsid w:val="002C4981"/>
    <w:rsid w:val="002D27BF"/>
    <w:rsid w:val="00315F34"/>
    <w:rsid w:val="003174D5"/>
    <w:rsid w:val="0036672C"/>
    <w:rsid w:val="0046578B"/>
    <w:rsid w:val="0048410B"/>
    <w:rsid w:val="004B1129"/>
    <w:rsid w:val="004E04F4"/>
    <w:rsid w:val="00503D8F"/>
    <w:rsid w:val="00563405"/>
    <w:rsid w:val="00595161"/>
    <w:rsid w:val="005F2545"/>
    <w:rsid w:val="0068602C"/>
    <w:rsid w:val="007B0607"/>
    <w:rsid w:val="007B451C"/>
    <w:rsid w:val="00810E19"/>
    <w:rsid w:val="00855457"/>
    <w:rsid w:val="0088132F"/>
    <w:rsid w:val="009F3F8B"/>
    <w:rsid w:val="00A40AD9"/>
    <w:rsid w:val="00A463E5"/>
    <w:rsid w:val="00B252B8"/>
    <w:rsid w:val="00BE0617"/>
    <w:rsid w:val="00C20196"/>
    <w:rsid w:val="00C40A31"/>
    <w:rsid w:val="00C566BF"/>
    <w:rsid w:val="00C64704"/>
    <w:rsid w:val="00DD725F"/>
    <w:rsid w:val="00E70AC2"/>
    <w:rsid w:val="00F919F3"/>
    <w:rsid w:val="00FE1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161"/>
    <w:pPr>
      <w:ind w:leftChars="200" w:left="480"/>
    </w:pPr>
  </w:style>
  <w:style w:type="character" w:styleId="a4">
    <w:name w:val="Placeholder Text"/>
    <w:basedOn w:val="a0"/>
    <w:uiPriority w:val="99"/>
    <w:semiHidden/>
    <w:rsid w:val="00810E19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810E1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10E1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161"/>
    <w:pPr>
      <w:ind w:leftChars="200" w:left="480"/>
    </w:pPr>
  </w:style>
  <w:style w:type="character" w:styleId="a4">
    <w:name w:val="Placeholder Text"/>
    <w:basedOn w:val="a0"/>
    <w:uiPriority w:val="99"/>
    <w:semiHidden/>
    <w:rsid w:val="00810E19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810E1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10E1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hart" Target="charts/chart2.xml"/><Relationship Id="rId18" Type="http://schemas.openxmlformats.org/officeDocument/2006/relationships/chart" Target="charts/chart4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chart" Target="charts/chart1.xml"/><Relationship Id="rId5" Type="http://schemas.openxmlformats.org/officeDocument/2006/relationships/webSettings" Target="webSettings.xml"/><Relationship Id="rId15" Type="http://schemas.openxmlformats.org/officeDocument/2006/relationships/chart" Target="charts/chart3.xml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7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Mac\Home\Desktop\&#27963;&#38913;&#31807;1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\\Mac\Home\Desktop\&#27963;&#38913;&#31807;1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\\Mac\Home\Desktop\&#27963;&#38913;&#31807;1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\\Mac\Home\Desktop\&#27963;&#38913;&#31807;1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[活頁簿1.xlsx]工作表6!樞紐分析表2</c:name>
    <c:fmtId val="4"/>
  </c:pivotSource>
  <c:chart>
    <c:title>
      <c:layout/>
      <c:overlay val="0"/>
    </c:title>
    <c:autoTitleDeleted val="0"/>
    <c:pivotFmts>
      <c:pivotFmt>
        <c:idx val="0"/>
        <c:marker>
          <c:symbol val="none"/>
        </c:marker>
      </c:pivotFmt>
      <c:pivotFmt>
        <c:idx val="1"/>
        <c:marker>
          <c:symbol val="none"/>
        </c:marker>
      </c:pivotFmt>
      <c:pivotFmt>
        <c:idx val="2"/>
        <c:marker>
          <c:symbol val="none"/>
        </c:marker>
      </c:pivotFmt>
    </c:pivotFmts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工作表6!$B$3</c:f>
              <c:strCache>
                <c:ptCount val="1"/>
                <c:pt idx="0">
                  <c:v>合計</c:v>
                </c:pt>
              </c:strCache>
            </c:strRef>
          </c:tx>
          <c:invertIfNegative val="0"/>
          <c:cat>
            <c:strRef>
              <c:f>工作表6!$A$4:$A$5</c:f>
              <c:strCache>
                <c:ptCount val="1"/>
                <c:pt idx="0">
                  <c:v>22</c:v>
                </c:pt>
              </c:strCache>
            </c:strRef>
          </c:cat>
          <c:val>
            <c:numRef>
              <c:f>工作表6!$B$4:$B$5</c:f>
              <c:numCache>
                <c:formatCode>General</c:formatCode>
                <c:ptCount val="1"/>
                <c:pt idx="0">
                  <c:v>2656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12094976"/>
        <c:axId val="191290112"/>
      </c:barChart>
      <c:catAx>
        <c:axId val="212094976"/>
        <c:scaling>
          <c:orientation val="minMax"/>
        </c:scaling>
        <c:delete val="0"/>
        <c:axPos val="b"/>
        <c:majorTickMark val="out"/>
        <c:minorTickMark val="none"/>
        <c:tickLblPos val="nextTo"/>
        <c:crossAx val="191290112"/>
        <c:crosses val="autoZero"/>
        <c:auto val="1"/>
        <c:lblAlgn val="ctr"/>
        <c:lblOffset val="100"/>
        <c:noMultiLvlLbl val="0"/>
      </c:catAx>
      <c:valAx>
        <c:axId val="19129011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12094976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  <c14:dropZonesVisible val="1"/>
      </c14:pivotOptions>
    </c:ext>
  </c:extLst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[活頁簿1.xlsx]工作表7!樞紐分析表3</c:name>
    <c:fmtId val="4"/>
  </c:pivotSource>
  <c:chart>
    <c:title>
      <c:layout/>
      <c:overlay val="0"/>
    </c:title>
    <c:autoTitleDeleted val="0"/>
    <c:pivotFmts>
      <c:pivotFmt>
        <c:idx val="0"/>
        <c:marker>
          <c:symbol val="none"/>
        </c:marker>
      </c:pivotFmt>
      <c:pivotFmt>
        <c:idx val="1"/>
        <c:marker>
          <c:symbol val="none"/>
        </c:marker>
      </c:pivotFmt>
      <c:pivotFmt>
        <c:idx val="2"/>
        <c:marker>
          <c:symbol val="none"/>
        </c:marker>
      </c:pivotFmt>
    </c:pivotFmts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工作表7!$B$3</c:f>
              <c:strCache>
                <c:ptCount val="1"/>
                <c:pt idx="0">
                  <c:v>合計</c:v>
                </c:pt>
              </c:strCache>
            </c:strRef>
          </c:tx>
          <c:invertIfNegative val="0"/>
          <c:cat>
            <c:strRef>
              <c:f>工作表7!$A$4:$A$18</c:f>
              <c:strCache>
                <c:ptCount val="14"/>
                <c:pt idx="0">
                  <c:v>15</c:v>
                </c:pt>
                <c:pt idx="1">
                  <c:v>16</c:v>
                </c:pt>
                <c:pt idx="2">
                  <c:v>17</c:v>
                </c:pt>
                <c:pt idx="3">
                  <c:v>18</c:v>
                </c:pt>
                <c:pt idx="4">
                  <c:v>19</c:v>
                </c:pt>
                <c:pt idx="5">
                  <c:v>20</c:v>
                </c:pt>
                <c:pt idx="6">
                  <c:v>21</c:v>
                </c:pt>
                <c:pt idx="7">
                  <c:v>22</c:v>
                </c:pt>
                <c:pt idx="8">
                  <c:v>23</c:v>
                </c:pt>
                <c:pt idx="9">
                  <c:v>24</c:v>
                </c:pt>
                <c:pt idx="10">
                  <c:v>25</c:v>
                </c:pt>
                <c:pt idx="11">
                  <c:v>26</c:v>
                </c:pt>
                <c:pt idx="12">
                  <c:v>27</c:v>
                </c:pt>
                <c:pt idx="13">
                  <c:v>(空白)</c:v>
                </c:pt>
              </c:strCache>
            </c:strRef>
          </c:cat>
          <c:val>
            <c:numRef>
              <c:f>工作表7!$B$4:$B$18</c:f>
              <c:numCache>
                <c:formatCode>General</c:formatCode>
                <c:ptCount val="14"/>
                <c:pt idx="0">
                  <c:v>1</c:v>
                </c:pt>
                <c:pt idx="1">
                  <c:v>1</c:v>
                </c:pt>
                <c:pt idx="2">
                  <c:v>5</c:v>
                </c:pt>
                <c:pt idx="3">
                  <c:v>18</c:v>
                </c:pt>
                <c:pt idx="4">
                  <c:v>41</c:v>
                </c:pt>
                <c:pt idx="5">
                  <c:v>113</c:v>
                </c:pt>
                <c:pt idx="6">
                  <c:v>437</c:v>
                </c:pt>
                <c:pt idx="7">
                  <c:v>881</c:v>
                </c:pt>
                <c:pt idx="8">
                  <c:v>324</c:v>
                </c:pt>
                <c:pt idx="9">
                  <c:v>105</c:v>
                </c:pt>
                <c:pt idx="10">
                  <c:v>35</c:v>
                </c:pt>
                <c:pt idx="11">
                  <c:v>13</c:v>
                </c:pt>
                <c:pt idx="12">
                  <c:v>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93007104"/>
        <c:axId val="211329600"/>
      </c:barChart>
      <c:catAx>
        <c:axId val="193007104"/>
        <c:scaling>
          <c:orientation val="minMax"/>
        </c:scaling>
        <c:delete val="0"/>
        <c:axPos val="b"/>
        <c:majorTickMark val="out"/>
        <c:minorTickMark val="none"/>
        <c:tickLblPos val="nextTo"/>
        <c:crossAx val="211329600"/>
        <c:crosses val="autoZero"/>
        <c:auto val="1"/>
        <c:lblAlgn val="ctr"/>
        <c:lblOffset val="100"/>
        <c:noMultiLvlLbl val="0"/>
      </c:catAx>
      <c:valAx>
        <c:axId val="21132960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93007104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  <c14:dropZonesVisible val="1"/>
      </c14:pivotOptions>
    </c:ext>
  </c:extLst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[活頁簿1.xlsx]工作表8!樞紐分析表4</c:name>
    <c:fmtId val="4"/>
  </c:pivotSource>
  <c:chart>
    <c:title>
      <c:layout/>
      <c:overlay val="0"/>
    </c:title>
    <c:autoTitleDeleted val="0"/>
    <c:pivotFmts>
      <c:pivotFmt>
        <c:idx val="0"/>
        <c:marker>
          <c:symbol val="none"/>
        </c:marker>
      </c:pivotFmt>
      <c:pivotFmt>
        <c:idx val="1"/>
        <c:marker>
          <c:symbol val="none"/>
        </c:marker>
      </c:pivotFmt>
      <c:pivotFmt>
        <c:idx val="2"/>
        <c:marker>
          <c:symbol val="none"/>
        </c:marker>
      </c:pivotFmt>
    </c:pivotFmts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工作表8!$B$3</c:f>
              <c:strCache>
                <c:ptCount val="1"/>
                <c:pt idx="0">
                  <c:v>合計</c:v>
                </c:pt>
              </c:strCache>
            </c:strRef>
          </c:tx>
          <c:invertIfNegative val="0"/>
          <c:cat>
            <c:strRef>
              <c:f>工作表8!$A$4:$A$17</c:f>
              <c:strCache>
                <c:ptCount val="13"/>
                <c:pt idx="0">
                  <c:v>17</c:v>
                </c:pt>
                <c:pt idx="1">
                  <c:v>18</c:v>
                </c:pt>
                <c:pt idx="2">
                  <c:v>19</c:v>
                </c:pt>
                <c:pt idx="3">
                  <c:v>20</c:v>
                </c:pt>
                <c:pt idx="4">
                  <c:v>21</c:v>
                </c:pt>
                <c:pt idx="5">
                  <c:v>22</c:v>
                </c:pt>
                <c:pt idx="6">
                  <c:v>23</c:v>
                </c:pt>
                <c:pt idx="7">
                  <c:v>24</c:v>
                </c:pt>
                <c:pt idx="8">
                  <c:v>25</c:v>
                </c:pt>
                <c:pt idx="9">
                  <c:v>26</c:v>
                </c:pt>
                <c:pt idx="10">
                  <c:v>27</c:v>
                </c:pt>
                <c:pt idx="11">
                  <c:v>28</c:v>
                </c:pt>
                <c:pt idx="12">
                  <c:v>(空白)</c:v>
                </c:pt>
              </c:strCache>
            </c:strRef>
          </c:cat>
          <c:val>
            <c:numRef>
              <c:f>工作表8!$B$4:$B$17</c:f>
              <c:numCache>
                <c:formatCode>General</c:formatCode>
                <c:ptCount val="13"/>
                <c:pt idx="0">
                  <c:v>1</c:v>
                </c:pt>
                <c:pt idx="1">
                  <c:v>12</c:v>
                </c:pt>
                <c:pt idx="2">
                  <c:v>16</c:v>
                </c:pt>
                <c:pt idx="3">
                  <c:v>89</c:v>
                </c:pt>
                <c:pt idx="4">
                  <c:v>252</c:v>
                </c:pt>
                <c:pt idx="5">
                  <c:v>501</c:v>
                </c:pt>
                <c:pt idx="6">
                  <c:v>258</c:v>
                </c:pt>
                <c:pt idx="7">
                  <c:v>66</c:v>
                </c:pt>
                <c:pt idx="8">
                  <c:v>29</c:v>
                </c:pt>
                <c:pt idx="9">
                  <c:v>7</c:v>
                </c:pt>
                <c:pt idx="10">
                  <c:v>1</c:v>
                </c:pt>
                <c:pt idx="11">
                  <c:v>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12096000"/>
        <c:axId val="211330752"/>
      </c:barChart>
      <c:catAx>
        <c:axId val="212096000"/>
        <c:scaling>
          <c:orientation val="minMax"/>
        </c:scaling>
        <c:delete val="0"/>
        <c:axPos val="b"/>
        <c:majorTickMark val="out"/>
        <c:minorTickMark val="none"/>
        <c:tickLblPos val="nextTo"/>
        <c:crossAx val="211330752"/>
        <c:crosses val="autoZero"/>
        <c:auto val="1"/>
        <c:lblAlgn val="ctr"/>
        <c:lblOffset val="100"/>
        <c:noMultiLvlLbl val="0"/>
      </c:catAx>
      <c:valAx>
        <c:axId val="21133075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12096000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  <c14:dropZonesVisible val="1"/>
      </c14:pivotOptions>
    </c:ext>
  </c:extLst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[活頁簿1.xlsx]工作表9!樞紐分析表5</c:name>
    <c:fmtId val="4"/>
  </c:pivotSource>
  <c:chart>
    <c:title>
      <c:layout/>
      <c:overlay val="0"/>
    </c:title>
    <c:autoTitleDeleted val="0"/>
    <c:pivotFmts>
      <c:pivotFmt>
        <c:idx val="0"/>
        <c:marker>
          <c:symbol val="none"/>
        </c:marker>
      </c:pivotFmt>
      <c:pivotFmt>
        <c:idx val="1"/>
        <c:marker>
          <c:symbol val="none"/>
        </c:marker>
      </c:pivotFmt>
      <c:pivotFmt>
        <c:idx val="2"/>
        <c:marker>
          <c:symbol val="none"/>
        </c:marker>
      </c:pivotFmt>
    </c:pivotFmts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工作表9!$B$3</c:f>
              <c:strCache>
                <c:ptCount val="1"/>
                <c:pt idx="0">
                  <c:v>合計</c:v>
                </c:pt>
              </c:strCache>
            </c:strRef>
          </c:tx>
          <c:invertIfNegative val="0"/>
          <c:cat>
            <c:strRef>
              <c:f>工作表9!$A$4:$A$16</c:f>
              <c:strCache>
                <c:ptCount val="12"/>
                <c:pt idx="0">
                  <c:v>17</c:v>
                </c:pt>
                <c:pt idx="1">
                  <c:v>18</c:v>
                </c:pt>
                <c:pt idx="2">
                  <c:v>19</c:v>
                </c:pt>
                <c:pt idx="3">
                  <c:v>20</c:v>
                </c:pt>
                <c:pt idx="4">
                  <c:v>21</c:v>
                </c:pt>
                <c:pt idx="5">
                  <c:v>22</c:v>
                </c:pt>
                <c:pt idx="6">
                  <c:v>23</c:v>
                </c:pt>
                <c:pt idx="7">
                  <c:v>24</c:v>
                </c:pt>
                <c:pt idx="8">
                  <c:v>25</c:v>
                </c:pt>
                <c:pt idx="9">
                  <c:v>26</c:v>
                </c:pt>
                <c:pt idx="10">
                  <c:v>28</c:v>
                </c:pt>
                <c:pt idx="11">
                  <c:v>(空白)</c:v>
                </c:pt>
              </c:strCache>
            </c:strRef>
          </c:cat>
          <c:val>
            <c:numRef>
              <c:f>工作表9!$B$4:$B$16</c:f>
              <c:numCache>
                <c:formatCode>General</c:formatCode>
                <c:ptCount val="12"/>
                <c:pt idx="0">
                  <c:v>4</c:v>
                </c:pt>
                <c:pt idx="1">
                  <c:v>28</c:v>
                </c:pt>
                <c:pt idx="2">
                  <c:v>106</c:v>
                </c:pt>
                <c:pt idx="3">
                  <c:v>970</c:v>
                </c:pt>
                <c:pt idx="4">
                  <c:v>6485</c:v>
                </c:pt>
                <c:pt idx="5">
                  <c:v>1490</c:v>
                </c:pt>
                <c:pt idx="6">
                  <c:v>228</c:v>
                </c:pt>
                <c:pt idx="7">
                  <c:v>1189</c:v>
                </c:pt>
                <c:pt idx="8">
                  <c:v>11</c:v>
                </c:pt>
                <c:pt idx="9">
                  <c:v>2</c:v>
                </c:pt>
                <c:pt idx="10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11765760"/>
        <c:axId val="211333056"/>
      </c:barChart>
      <c:catAx>
        <c:axId val="211765760"/>
        <c:scaling>
          <c:orientation val="minMax"/>
        </c:scaling>
        <c:delete val="0"/>
        <c:axPos val="b"/>
        <c:majorTickMark val="out"/>
        <c:minorTickMark val="none"/>
        <c:tickLblPos val="nextTo"/>
        <c:crossAx val="211333056"/>
        <c:crosses val="autoZero"/>
        <c:auto val="1"/>
        <c:lblAlgn val="ctr"/>
        <c:lblOffset val="100"/>
        <c:noMultiLvlLbl val="0"/>
      </c:catAx>
      <c:valAx>
        <c:axId val="21133305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11765760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  <c14:dropZonesVisible val="1"/>
      </c14:pivotOptions>
    </c:ext>
  </c:extLst>
</c:chartSpac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441</TotalTime>
  <Pages>7</Pages>
  <Words>83</Words>
  <Characters>474</Characters>
  <Application>Microsoft Office Word</Application>
  <DocSecurity>0</DocSecurity>
  <Lines>3</Lines>
  <Paragraphs>1</Paragraphs>
  <ScaleCrop>false</ScaleCrop>
  <Company/>
  <LinksUpToDate>false</LinksUpToDate>
  <CharactersWithSpaces>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Rick</dc:creator>
  <cp:keywords/>
  <dc:description/>
  <cp:lastModifiedBy>Rick</cp:lastModifiedBy>
  <cp:revision>77</cp:revision>
  <dcterms:created xsi:type="dcterms:W3CDTF">2019-03-17T06:07:00Z</dcterms:created>
  <dcterms:modified xsi:type="dcterms:W3CDTF">2019-03-20T08:57:00Z</dcterms:modified>
</cp:coreProperties>
</file>